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04" w:rsidRPr="009B5604" w:rsidRDefault="009B5604" w:rsidP="00443458">
      <w:pPr>
        <w:shd w:val="clear" w:color="auto" w:fill="FFFFFF"/>
        <w:spacing w:after="225" w:line="240" w:lineRule="auto"/>
        <w:jc w:val="center"/>
        <w:outlineLvl w:val="2"/>
        <w:rPr>
          <w:rFonts w:ascii="Arial" w:eastAsia="Times New Roman" w:hAnsi="Arial" w:cs="Arial"/>
          <w:b/>
          <w:bCs/>
          <w:color w:val="333333"/>
          <w:sz w:val="21"/>
          <w:szCs w:val="21"/>
        </w:rPr>
      </w:pPr>
      <w:r w:rsidRPr="009B5604">
        <w:rPr>
          <w:rFonts w:ascii="Arial" w:eastAsia="Times New Roman" w:hAnsi="Arial" w:cs="Arial"/>
          <w:b/>
          <w:bCs/>
          <w:color w:val="333333"/>
          <w:sz w:val="21"/>
          <w:szCs w:val="21"/>
        </w:rPr>
        <w:t>Quy trình hướng dẫn và biểu mẫu đánh giá kết quả rèn luyện</w:t>
      </w:r>
    </w:p>
    <w:p w:rsidR="001362E3" w:rsidRDefault="009B5604" w:rsidP="00443458">
      <w:pPr>
        <w:shd w:val="clear" w:color="auto" w:fill="FFFFFF"/>
        <w:spacing w:line="408" w:lineRule="atLeast"/>
      </w:pPr>
      <w:r w:rsidRPr="009B5604">
        <w:rPr>
          <w:rFonts w:ascii="Arial" w:eastAsia="Times New Roman" w:hAnsi="Arial" w:cs="Arial"/>
          <w:b/>
          <w:bCs/>
          <w:color w:val="333333"/>
          <w:sz w:val="20"/>
          <w:szCs w:val="20"/>
        </w:rPr>
        <w:t>I. QUY TRÌNH HƯỚNG DẪN</w:t>
      </w:r>
      <w:r w:rsidRPr="009B5604">
        <w:rPr>
          <w:rFonts w:ascii="Arial" w:eastAsia="Times New Roman" w:hAnsi="Arial" w:cs="Arial"/>
          <w:color w:val="333333"/>
          <w:sz w:val="20"/>
          <w:szCs w:val="20"/>
        </w:rPr>
        <w:br/>
      </w:r>
      <w:r w:rsidRPr="009B5604">
        <w:rPr>
          <w:rFonts w:ascii="Arial" w:eastAsia="Times New Roman" w:hAnsi="Arial" w:cs="Arial"/>
          <w:b/>
          <w:bCs/>
          <w:color w:val="333333"/>
          <w:sz w:val="20"/>
          <w:szCs w:val="20"/>
        </w:rPr>
        <w:t>Bước 1: Học sinh, sinh viên tự đánh giá kết quả</w:t>
      </w:r>
      <w:r w:rsidRPr="009B5604">
        <w:rPr>
          <w:rFonts w:ascii="Arial" w:eastAsia="Times New Roman" w:hAnsi="Arial" w:cs="Arial"/>
          <w:color w:val="333333"/>
          <w:sz w:val="20"/>
          <w:szCs w:val="20"/>
        </w:rPr>
        <w:br/>
        <w:t>            CVHT hướng dẫn học sinh sinh viên tự chấm điểm đánh giá kết quả rèn luyện (RL) của mình vào phiếu đánh giá kết quả rèn luyện học sinh, sinh viên theo biểu mẫu BM.01-QT.04/CTSV.</w:t>
      </w:r>
      <w:r w:rsidRPr="009B5604">
        <w:rPr>
          <w:rFonts w:ascii="Arial" w:eastAsia="Times New Roman" w:hAnsi="Arial" w:cs="Arial"/>
          <w:color w:val="333333"/>
          <w:sz w:val="20"/>
          <w:szCs w:val="20"/>
        </w:rPr>
        <w:br/>
      </w:r>
      <w:r w:rsidRPr="009B5604">
        <w:rPr>
          <w:rFonts w:ascii="Arial" w:eastAsia="Times New Roman" w:hAnsi="Arial" w:cs="Arial"/>
          <w:b/>
          <w:bCs/>
          <w:color w:val="333333"/>
          <w:sz w:val="20"/>
          <w:szCs w:val="20"/>
        </w:rPr>
        <w:t>Bước 2: Các thành viên của lớp nộp kết quả cho lớp trưởng</w:t>
      </w:r>
      <w:r w:rsidRPr="009B5604">
        <w:rPr>
          <w:rFonts w:ascii="Arial" w:eastAsia="Times New Roman" w:hAnsi="Arial" w:cs="Arial"/>
          <w:color w:val="333333"/>
          <w:sz w:val="20"/>
          <w:szCs w:val="20"/>
        </w:rPr>
        <w:br/>
        <w:t>            Học sinh sinh viên  nộp phiếu cho lớp trưởng, lớp trưởng căn cứ  sổ theo dõi hàng ngày  đánh giá cho các thành viên trong lớp và chuyển cho CVHT đánh giá theo biểu mẫu BM.01-QT.04/</w:t>
      </w:r>
      <w:r w:rsidR="00443458">
        <w:rPr>
          <w:rFonts w:ascii="Arial" w:eastAsia="Times New Roman" w:hAnsi="Arial" w:cs="Arial"/>
          <w:color w:val="333333"/>
          <w:sz w:val="20"/>
          <w:szCs w:val="20"/>
        </w:rPr>
        <w:t>CTSV</w:t>
      </w:r>
      <w:r w:rsidRPr="009B5604">
        <w:rPr>
          <w:rFonts w:ascii="Arial" w:eastAsia="Times New Roman" w:hAnsi="Arial" w:cs="Arial"/>
          <w:color w:val="333333"/>
          <w:sz w:val="20"/>
          <w:szCs w:val="20"/>
        </w:rPr>
        <w:t>.</w:t>
      </w:r>
      <w:r w:rsidRPr="009B5604">
        <w:rPr>
          <w:rFonts w:ascii="Arial" w:eastAsia="Times New Roman" w:hAnsi="Arial" w:cs="Arial"/>
          <w:color w:val="333333"/>
          <w:sz w:val="20"/>
          <w:szCs w:val="20"/>
        </w:rPr>
        <w:br/>
      </w:r>
      <w:r w:rsidRPr="009B5604">
        <w:rPr>
          <w:rFonts w:ascii="Arial" w:eastAsia="Times New Roman" w:hAnsi="Arial" w:cs="Arial"/>
          <w:b/>
          <w:bCs/>
          <w:color w:val="333333"/>
          <w:sz w:val="20"/>
          <w:szCs w:val="20"/>
        </w:rPr>
        <w:t>Bước 3: Họp lớp để thông qua kết quả</w:t>
      </w:r>
      <w:r w:rsidRPr="009B5604">
        <w:rPr>
          <w:rFonts w:ascii="Arial" w:eastAsia="Times New Roman" w:hAnsi="Arial" w:cs="Arial"/>
          <w:color w:val="333333"/>
          <w:sz w:val="20"/>
          <w:szCs w:val="20"/>
        </w:rPr>
        <w:br/>
        <w:t>            CVHT tổ chức họp lớp bình xét đánh giá kết quả RL từng học sinh sinh viên  (có ghi biên bản), giải đáp các thắc mắc (nếu có). Trích biên bản họp lớp theo biểu mẫu BM.02-QT.04/</w:t>
      </w:r>
      <w:r w:rsidR="00443458">
        <w:rPr>
          <w:rFonts w:ascii="Arial" w:eastAsia="Times New Roman" w:hAnsi="Arial" w:cs="Arial"/>
          <w:color w:val="333333"/>
          <w:sz w:val="20"/>
          <w:szCs w:val="20"/>
        </w:rPr>
        <w:t>CTSV</w:t>
      </w:r>
      <w:r w:rsidRPr="009B5604">
        <w:rPr>
          <w:rFonts w:ascii="Arial" w:eastAsia="Times New Roman" w:hAnsi="Arial" w:cs="Arial"/>
          <w:color w:val="333333"/>
          <w:sz w:val="20"/>
          <w:szCs w:val="20"/>
        </w:rPr>
        <w:t xml:space="preserve"> gửi về khoa tổng hợp.</w:t>
      </w:r>
      <w:r w:rsidRPr="009B5604">
        <w:rPr>
          <w:rFonts w:ascii="Arial" w:eastAsia="Times New Roman" w:hAnsi="Arial" w:cs="Arial"/>
          <w:color w:val="333333"/>
          <w:sz w:val="20"/>
          <w:szCs w:val="20"/>
        </w:rPr>
        <w:br/>
      </w:r>
      <w:r w:rsidRPr="009B5604">
        <w:rPr>
          <w:rFonts w:ascii="Arial" w:eastAsia="Times New Roman" w:hAnsi="Arial" w:cs="Arial"/>
          <w:b/>
          <w:bCs/>
          <w:color w:val="333333"/>
          <w:sz w:val="20"/>
          <w:szCs w:val="20"/>
        </w:rPr>
        <w:t>Bước 4: Lập bảng tổng hợp kết quả</w:t>
      </w:r>
      <w:r w:rsidRPr="009B5604">
        <w:rPr>
          <w:rFonts w:ascii="Arial" w:eastAsia="Times New Roman" w:hAnsi="Arial" w:cs="Arial"/>
          <w:color w:val="333333"/>
          <w:sz w:val="20"/>
          <w:szCs w:val="20"/>
        </w:rPr>
        <w:br/>
        <w:t>            Ghi điểm và xếp loại vào bảng điểm rèn luyện tổng hợp của lớp theo biểu mẫu BM.03-QT.04/</w:t>
      </w:r>
      <w:r w:rsidR="00443458">
        <w:rPr>
          <w:rFonts w:ascii="Arial" w:eastAsia="Times New Roman" w:hAnsi="Arial" w:cs="Arial"/>
          <w:color w:val="333333"/>
          <w:sz w:val="20"/>
          <w:szCs w:val="20"/>
        </w:rPr>
        <w:t>CTSV</w:t>
      </w:r>
      <w:r w:rsidRPr="009B5604">
        <w:rPr>
          <w:rFonts w:ascii="Arial" w:eastAsia="Times New Roman" w:hAnsi="Arial" w:cs="Arial"/>
          <w:color w:val="333333"/>
          <w:sz w:val="20"/>
          <w:szCs w:val="20"/>
        </w:rPr>
        <w:t>.</w:t>
      </w:r>
      <w:r w:rsidRPr="009B5604">
        <w:rPr>
          <w:rFonts w:ascii="Arial" w:eastAsia="Times New Roman" w:hAnsi="Arial" w:cs="Arial"/>
          <w:color w:val="333333"/>
          <w:sz w:val="20"/>
          <w:szCs w:val="20"/>
        </w:rPr>
        <w:br/>
      </w:r>
      <w:r w:rsidRPr="009B5604">
        <w:rPr>
          <w:rFonts w:ascii="Arial" w:eastAsia="Times New Roman" w:hAnsi="Arial" w:cs="Arial"/>
          <w:b/>
          <w:bCs/>
          <w:color w:val="333333"/>
          <w:sz w:val="20"/>
          <w:szCs w:val="20"/>
        </w:rPr>
        <w:t xml:space="preserve">Bước </w:t>
      </w:r>
      <w:r w:rsidR="00443458">
        <w:rPr>
          <w:rFonts w:ascii="Arial" w:eastAsia="Times New Roman" w:hAnsi="Arial" w:cs="Arial"/>
          <w:b/>
          <w:bCs/>
          <w:color w:val="333333"/>
          <w:sz w:val="20"/>
          <w:szCs w:val="20"/>
        </w:rPr>
        <w:t>5</w:t>
      </w:r>
      <w:r w:rsidRPr="009B5604">
        <w:rPr>
          <w:rFonts w:ascii="Arial" w:eastAsia="Times New Roman" w:hAnsi="Arial" w:cs="Arial"/>
          <w:b/>
          <w:bCs/>
          <w:color w:val="333333"/>
          <w:sz w:val="20"/>
          <w:szCs w:val="20"/>
        </w:rPr>
        <w:t>: Họp Hội đồng cấp trường</w:t>
      </w:r>
      <w:r w:rsidRPr="009B5604">
        <w:rPr>
          <w:rFonts w:ascii="Arial" w:eastAsia="Times New Roman" w:hAnsi="Arial" w:cs="Arial"/>
          <w:color w:val="333333"/>
          <w:sz w:val="20"/>
          <w:szCs w:val="20"/>
        </w:rPr>
        <w:br/>
        <w:t>- Tập hợp kết quả rèn luyện của học sinh sinh viên  các lớp theo biểu mẫu BM.07-QT.04/</w:t>
      </w:r>
      <w:r w:rsidR="00443458">
        <w:rPr>
          <w:rFonts w:ascii="Arial" w:eastAsia="Times New Roman" w:hAnsi="Arial" w:cs="Arial"/>
          <w:color w:val="333333"/>
          <w:sz w:val="20"/>
          <w:szCs w:val="20"/>
        </w:rPr>
        <w:t>CTSV</w:t>
      </w:r>
      <w:r w:rsidRPr="009B5604">
        <w:rPr>
          <w:rFonts w:ascii="Arial" w:eastAsia="Times New Roman" w:hAnsi="Arial" w:cs="Arial"/>
          <w:color w:val="333333"/>
          <w:sz w:val="20"/>
          <w:szCs w:val="20"/>
        </w:rPr>
        <w:t>, BM.08-QT.04/</w:t>
      </w:r>
      <w:r w:rsidR="00443458">
        <w:rPr>
          <w:rFonts w:ascii="Arial" w:eastAsia="Times New Roman" w:hAnsi="Arial" w:cs="Arial"/>
          <w:color w:val="333333"/>
          <w:sz w:val="20"/>
          <w:szCs w:val="20"/>
        </w:rPr>
        <w:t>CTSV</w:t>
      </w:r>
      <w:r w:rsidRPr="009B5604">
        <w:rPr>
          <w:rFonts w:ascii="Arial" w:eastAsia="Times New Roman" w:hAnsi="Arial" w:cs="Arial"/>
          <w:color w:val="333333"/>
          <w:sz w:val="20"/>
          <w:szCs w:val="20"/>
        </w:rPr>
        <w:t xml:space="preserve"> và biên bản họp Hội đồng theo biểu mẫu BM.09-QT.04/</w:t>
      </w:r>
      <w:r w:rsidR="00443458">
        <w:rPr>
          <w:rFonts w:ascii="Arial" w:eastAsia="Times New Roman" w:hAnsi="Arial" w:cs="Arial"/>
          <w:color w:val="333333"/>
          <w:sz w:val="20"/>
          <w:szCs w:val="20"/>
        </w:rPr>
        <w:t>CTSV</w:t>
      </w:r>
      <w:r w:rsidRPr="009B5604">
        <w:rPr>
          <w:rFonts w:ascii="Arial" w:eastAsia="Times New Roman" w:hAnsi="Arial" w:cs="Arial"/>
          <w:color w:val="333333"/>
          <w:sz w:val="20"/>
          <w:szCs w:val="20"/>
        </w:rPr>
        <w:t>.</w:t>
      </w:r>
      <w:r w:rsidRPr="009B5604">
        <w:rPr>
          <w:rFonts w:ascii="Arial" w:eastAsia="Times New Roman" w:hAnsi="Arial" w:cs="Arial"/>
          <w:color w:val="333333"/>
          <w:sz w:val="20"/>
          <w:szCs w:val="20"/>
        </w:rPr>
        <w:br/>
      </w:r>
      <w:r w:rsidRPr="009B5604">
        <w:rPr>
          <w:rFonts w:ascii="Arial" w:eastAsia="Times New Roman" w:hAnsi="Arial" w:cs="Arial"/>
          <w:b/>
          <w:bCs/>
          <w:color w:val="333333"/>
          <w:sz w:val="20"/>
          <w:szCs w:val="20"/>
        </w:rPr>
        <w:t xml:space="preserve">Bước </w:t>
      </w:r>
      <w:r w:rsidR="00443458">
        <w:rPr>
          <w:rFonts w:ascii="Arial" w:eastAsia="Times New Roman" w:hAnsi="Arial" w:cs="Arial"/>
          <w:b/>
          <w:bCs/>
          <w:color w:val="333333"/>
          <w:sz w:val="20"/>
          <w:szCs w:val="20"/>
        </w:rPr>
        <w:t>6</w:t>
      </w:r>
      <w:r w:rsidRPr="009B5604">
        <w:rPr>
          <w:rFonts w:ascii="Arial" w:eastAsia="Times New Roman" w:hAnsi="Arial" w:cs="Arial"/>
          <w:b/>
          <w:bCs/>
          <w:color w:val="333333"/>
          <w:sz w:val="20"/>
          <w:szCs w:val="20"/>
        </w:rPr>
        <w:t>: Ban hành Quyết định phê duyệt</w:t>
      </w:r>
      <w:r w:rsidRPr="009B5604">
        <w:rPr>
          <w:rFonts w:ascii="Arial" w:eastAsia="Times New Roman" w:hAnsi="Arial" w:cs="Arial"/>
          <w:color w:val="333333"/>
          <w:sz w:val="20"/>
          <w:szCs w:val="20"/>
        </w:rPr>
        <w:br/>
        <w:t>            - Dự thảo và trình hiệu trưởng phê duyệt Quyết định về kết quả rèn luyện của học sinh sinh viên .</w:t>
      </w:r>
      <w:r w:rsidRPr="009B5604">
        <w:rPr>
          <w:rFonts w:ascii="Arial" w:eastAsia="Times New Roman" w:hAnsi="Arial" w:cs="Arial"/>
          <w:color w:val="333333"/>
          <w:sz w:val="20"/>
          <w:szCs w:val="20"/>
        </w:rPr>
        <w:br/>
        <w:t>            - Nhân bản quyết định và ban hành;</w:t>
      </w:r>
      <w:r w:rsidRPr="009B5604">
        <w:rPr>
          <w:rFonts w:ascii="Arial" w:eastAsia="Times New Roman" w:hAnsi="Arial" w:cs="Arial"/>
          <w:color w:val="333333"/>
          <w:sz w:val="20"/>
          <w:szCs w:val="20"/>
        </w:rPr>
        <w:br/>
        <w:t>            - Thông báo kết quả RL trên website trường.</w:t>
      </w:r>
      <w:r w:rsidRPr="009B5604">
        <w:rPr>
          <w:rFonts w:ascii="Arial" w:eastAsia="Times New Roman" w:hAnsi="Arial" w:cs="Arial"/>
          <w:color w:val="333333"/>
          <w:sz w:val="20"/>
          <w:szCs w:val="20"/>
        </w:rPr>
        <w:br/>
      </w:r>
      <w:r w:rsidRPr="009B5604">
        <w:rPr>
          <w:rFonts w:ascii="Arial" w:eastAsia="Times New Roman" w:hAnsi="Arial" w:cs="Arial"/>
          <w:b/>
          <w:bCs/>
          <w:color w:val="333333"/>
          <w:sz w:val="20"/>
          <w:szCs w:val="20"/>
        </w:rPr>
        <w:t xml:space="preserve">Bước </w:t>
      </w:r>
      <w:r w:rsidR="00443458">
        <w:rPr>
          <w:rFonts w:ascii="Arial" w:eastAsia="Times New Roman" w:hAnsi="Arial" w:cs="Arial"/>
          <w:b/>
          <w:bCs/>
          <w:color w:val="333333"/>
          <w:sz w:val="20"/>
          <w:szCs w:val="20"/>
        </w:rPr>
        <w:t>7</w:t>
      </w:r>
      <w:r w:rsidRPr="009B5604">
        <w:rPr>
          <w:rFonts w:ascii="Arial" w:eastAsia="Times New Roman" w:hAnsi="Arial" w:cs="Arial"/>
          <w:b/>
          <w:bCs/>
          <w:color w:val="333333"/>
          <w:sz w:val="20"/>
          <w:szCs w:val="20"/>
        </w:rPr>
        <w:t>: Thực hiện quyết định</w:t>
      </w:r>
      <w:r w:rsidRPr="009B5604">
        <w:rPr>
          <w:rFonts w:ascii="Arial" w:eastAsia="Times New Roman" w:hAnsi="Arial" w:cs="Arial"/>
          <w:color w:val="333333"/>
          <w:sz w:val="20"/>
          <w:szCs w:val="20"/>
        </w:rPr>
        <w:br/>
        <w:t>            Các Phòng, Khoa, Trung tâm, các đơn vị có liên quan và HSSV căn cứ quyết định thi hành.</w:t>
      </w:r>
      <w:r w:rsidRPr="009B5604">
        <w:rPr>
          <w:rFonts w:ascii="Arial" w:eastAsia="Times New Roman" w:hAnsi="Arial" w:cs="Arial"/>
          <w:color w:val="333333"/>
          <w:sz w:val="20"/>
          <w:szCs w:val="20"/>
        </w:rPr>
        <w:br/>
      </w:r>
      <w:r w:rsidRPr="009B5604">
        <w:rPr>
          <w:rFonts w:ascii="Arial" w:eastAsia="Times New Roman" w:hAnsi="Arial" w:cs="Arial"/>
          <w:b/>
          <w:bCs/>
          <w:color w:val="333333"/>
          <w:sz w:val="20"/>
          <w:szCs w:val="20"/>
        </w:rPr>
        <w:t xml:space="preserve">Bước </w:t>
      </w:r>
      <w:r w:rsidR="00443458">
        <w:rPr>
          <w:rFonts w:ascii="Arial" w:eastAsia="Times New Roman" w:hAnsi="Arial" w:cs="Arial"/>
          <w:b/>
          <w:bCs/>
          <w:color w:val="333333"/>
          <w:sz w:val="20"/>
          <w:szCs w:val="20"/>
        </w:rPr>
        <w:t>8</w:t>
      </w:r>
      <w:r w:rsidRPr="009B5604">
        <w:rPr>
          <w:rFonts w:ascii="Arial" w:eastAsia="Times New Roman" w:hAnsi="Arial" w:cs="Arial"/>
          <w:b/>
          <w:bCs/>
          <w:color w:val="333333"/>
          <w:sz w:val="20"/>
          <w:szCs w:val="20"/>
        </w:rPr>
        <w:t>: Lưu trữ hồ sơ</w:t>
      </w:r>
      <w:r w:rsidRPr="009B5604">
        <w:rPr>
          <w:rFonts w:ascii="Arial" w:eastAsia="Times New Roman" w:hAnsi="Arial" w:cs="Arial"/>
          <w:color w:val="333333"/>
          <w:sz w:val="20"/>
          <w:szCs w:val="20"/>
        </w:rPr>
        <w:br/>
      </w:r>
      <w:r w:rsidRPr="009B5604">
        <w:rPr>
          <w:rFonts w:ascii="Arial" w:eastAsia="Times New Roman" w:hAnsi="Arial" w:cs="Arial"/>
          <w:b/>
          <w:bCs/>
          <w:color w:val="333333"/>
          <w:sz w:val="20"/>
          <w:szCs w:val="20"/>
        </w:rPr>
        <w:t>            </w:t>
      </w:r>
      <w:r w:rsidRPr="009B5604">
        <w:rPr>
          <w:rFonts w:ascii="Arial" w:eastAsia="Times New Roman" w:hAnsi="Arial" w:cs="Arial"/>
          <w:color w:val="333333"/>
          <w:sz w:val="20"/>
          <w:szCs w:val="20"/>
        </w:rPr>
        <w:t>Cán bộ phụ trách phòng Công tác Học sinh sinh viên lập cặp lưu trũ hồ sơ từng học kỳ bao gồm: Bảng tổng hợp điểm rèn luyện cuả khoa, bảng tổng hợp điểm rèn luyện của phòng Công tác Học sinh sinh viên trình hội đồng, biên bản họp hội đồng, Quyết định danh sách đáng giá điểm rèn luyện.</w:t>
      </w:r>
      <w:r w:rsidRPr="009B5604">
        <w:rPr>
          <w:rFonts w:ascii="Arial" w:eastAsia="Times New Roman" w:hAnsi="Arial" w:cs="Arial"/>
          <w:color w:val="333333"/>
          <w:sz w:val="20"/>
          <w:szCs w:val="20"/>
        </w:rPr>
        <w:br/>
      </w:r>
      <w:r w:rsidRPr="009B5604">
        <w:rPr>
          <w:rFonts w:ascii="Arial" w:eastAsia="Times New Roman" w:hAnsi="Arial" w:cs="Arial"/>
          <w:b/>
          <w:bCs/>
          <w:color w:val="333333"/>
          <w:sz w:val="20"/>
          <w:szCs w:val="20"/>
        </w:rPr>
        <w:t>II. BIỂU MẪU</w:t>
      </w:r>
      <w:r w:rsidRPr="009B5604">
        <w:rPr>
          <w:rFonts w:ascii="Arial" w:eastAsia="Times New Roman" w:hAnsi="Arial" w:cs="Arial"/>
          <w:color w:val="333333"/>
          <w:sz w:val="20"/>
          <w:szCs w:val="20"/>
        </w:rPr>
        <w:br/>
      </w:r>
      <w:bookmarkStart w:id="0" w:name="_GoBack"/>
      <w:bookmarkEnd w:id="0"/>
    </w:p>
    <w:sectPr w:rsidR="00136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04"/>
    <w:rsid w:val="001362E3"/>
    <w:rsid w:val="00443458"/>
    <w:rsid w:val="009B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D7E7"/>
  <w15:chartTrackingRefBased/>
  <w15:docId w15:val="{4404397A-B72D-4E36-B547-70E10E87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B560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5604"/>
    <w:rPr>
      <w:rFonts w:eastAsia="Times New Roman" w:cs="Times New Roman"/>
      <w:b/>
      <w:bCs/>
      <w:sz w:val="27"/>
      <w:szCs w:val="27"/>
    </w:rPr>
  </w:style>
  <w:style w:type="character" w:styleId="Strong">
    <w:name w:val="Strong"/>
    <w:basedOn w:val="DefaultParagraphFont"/>
    <w:uiPriority w:val="22"/>
    <w:qFormat/>
    <w:rsid w:val="009B5604"/>
    <w:rPr>
      <w:b/>
      <w:bCs/>
    </w:rPr>
  </w:style>
  <w:style w:type="character" w:styleId="Hyperlink">
    <w:name w:val="Hyperlink"/>
    <w:basedOn w:val="DefaultParagraphFont"/>
    <w:uiPriority w:val="99"/>
    <w:semiHidden/>
    <w:unhideWhenUsed/>
    <w:rsid w:val="009B56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11869">
      <w:bodyDiv w:val="1"/>
      <w:marLeft w:val="0"/>
      <w:marRight w:val="0"/>
      <w:marTop w:val="0"/>
      <w:marBottom w:val="0"/>
      <w:divBdr>
        <w:top w:val="none" w:sz="0" w:space="0" w:color="auto"/>
        <w:left w:val="none" w:sz="0" w:space="0" w:color="auto"/>
        <w:bottom w:val="none" w:sz="0" w:space="0" w:color="auto"/>
        <w:right w:val="none" w:sz="0" w:space="0" w:color="auto"/>
      </w:divBdr>
      <w:divsChild>
        <w:div w:id="199806897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2020-12-03T09:43:00Z</dcterms:created>
  <dcterms:modified xsi:type="dcterms:W3CDTF">2021-08-11T02:08:00Z</dcterms:modified>
</cp:coreProperties>
</file>